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240" w:lineRule="auto"/>
        <w:jc w:val="center"/>
        <w:rPr/>
      </w:pPr>
      <w:r w:rsidDel="00000000" w:rsidR="00000000" w:rsidRPr="00000000">
        <w:rPr>
          <w:rtl w:val="0"/>
        </w:rPr>
        <w:t xml:space="preserve">Capital City Rowing</w:t>
      </w:r>
    </w:p>
    <w:p w:rsidR="00000000" w:rsidDel="00000000" w:rsidP="00000000" w:rsidRDefault="00000000" w:rsidRPr="00000000" w14:paraId="00000002">
      <w:pPr>
        <w:spacing w:before="24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Board of Directors Meeting Agenda</w:t>
      </w:r>
    </w:p>
    <w:p w:rsidR="00000000" w:rsidDel="00000000" w:rsidP="00000000" w:rsidRDefault="00000000" w:rsidRPr="00000000" w14:paraId="00000003">
      <w:pPr>
        <w:spacing w:before="24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March 8, 2023 | 6:30 p.m. | Prime Meridian Bank, Timberlane Road</w:t>
      </w:r>
    </w:p>
    <w:p w:rsidR="00000000" w:rsidDel="00000000" w:rsidP="00000000" w:rsidRDefault="00000000" w:rsidRPr="00000000" w14:paraId="00000004">
      <w:pPr>
        <w:spacing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5">
      <w:pPr>
        <w:spacing w:before="240" w:lineRule="auto"/>
        <w:jc w:val="center"/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Agenda</w:t>
      </w:r>
    </w:p>
    <w:p w:rsidR="00000000" w:rsidDel="00000000" w:rsidP="00000000" w:rsidRDefault="00000000" w:rsidRPr="00000000" w14:paraId="00000006">
      <w:pPr>
        <w:spacing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0" w:afterAutospacing="0" w:line="48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Review &amp; Approval of Prior Minutes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0" w:afterAutospacing="0" w:line="48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Coach’s Report – Laura Reeves &amp; Angue Taft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0" w:afterAutospacing="0" w:line="48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President’s Report – Rachael Lieblick</w:t>
      </w:r>
    </w:p>
    <w:p w:rsidR="00000000" w:rsidDel="00000000" w:rsidP="00000000" w:rsidRDefault="00000000" w:rsidRPr="00000000" w14:paraId="0000000A">
      <w:pPr>
        <w:numPr>
          <w:ilvl w:val="1"/>
          <w:numId w:val="1"/>
        </w:numPr>
        <w:spacing w:after="0" w:afterAutospacing="0" w:line="480" w:lineRule="auto"/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Land Practice facility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0" w:afterAutospacing="0" w:line="48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VP Administration Report – Chris York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after="0" w:afterAutospacing="0" w:line="48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VP Operations Report – Huw O’Callaghan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after="0" w:afterAutospacing="0" w:line="48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Treasurer’s Report – Mary Stafford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0" w:afterAutospacing="0" w:line="48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Communications Committee – Holly Moody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after="240" w:line="48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New Business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